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Casa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Asigurări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Sănătate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..........................</w:t>
      </w:r>
      <w:proofErr w:type="gramEnd"/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do|ax9|pa3"/>
      <w:bookmarkEnd w:id="0"/>
      <w:r w:rsidRPr="00344B7D">
        <w:rPr>
          <w:rFonts w:ascii="Times New Roman" w:eastAsia="Times New Roman" w:hAnsi="Times New Roman" w:cs="Times New Roman"/>
          <w:bCs/>
          <w:color w:val="003399"/>
        </w:rPr>
        <w:t>Nr. |_|_|_|_|_| din |_|_|_|_|_|_|_|_|</w:t>
      </w:r>
    </w:p>
    <w:p w:rsidR="00344B7D" w:rsidRDefault="00344B7D" w:rsidP="00344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99"/>
          <w:sz w:val="26"/>
        </w:rPr>
      </w:pPr>
    </w:p>
    <w:p w:rsidR="00344B7D" w:rsidRPr="00344B7D" w:rsidRDefault="00344B7D" w:rsidP="00344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4B7D">
        <w:rPr>
          <w:rFonts w:ascii="Times New Roman" w:eastAsia="Times New Roman" w:hAnsi="Times New Roman" w:cs="Times New Roman"/>
          <w:bCs/>
          <w:color w:val="003399"/>
          <w:sz w:val="26"/>
        </w:rPr>
        <w:t xml:space="preserve">CERERE-TIP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  <w:sz w:val="26"/>
        </w:rPr>
        <w:t>privind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  <w:sz w:val="26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  <w:sz w:val="26"/>
        </w:rPr>
        <w:t>solicitarea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  <w:sz w:val="26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  <w:sz w:val="26"/>
        </w:rPr>
        <w:t>indemnizaţiei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  <w:sz w:val="26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  <w:sz w:val="26"/>
        </w:rPr>
        <w:t>asigurări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  <w:sz w:val="26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  <w:sz w:val="26"/>
        </w:rPr>
        <w:t>sociale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  <w:sz w:val="26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  <w:sz w:val="26"/>
        </w:rPr>
        <w:t>sănătate</w:t>
      </w:r>
      <w:proofErr w:type="spellEnd"/>
    </w:p>
    <w:p w:rsid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99"/>
        </w:rPr>
      </w:pPr>
      <w:bookmarkStart w:id="1" w:name="do|ax9|pa4"/>
      <w:bookmarkStart w:id="2" w:name="do|ax9|pa5"/>
      <w:bookmarkEnd w:id="1"/>
      <w:bookmarkEnd w:id="2"/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1.Date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privind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solicitantul</w:t>
      </w:r>
      <w:proofErr w:type="spellEnd"/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do|ax9|pa6"/>
      <w:bookmarkEnd w:id="3"/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Nume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|_|_|_|_|_|_|_|_|_|_|_|_|_|_|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do|ax9|pa7"/>
      <w:bookmarkEnd w:id="4"/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Prenume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|_|_|_|_|_|_|_|_|_|_|_|_|_|_|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do|ax9|pa8"/>
      <w:bookmarkEnd w:id="5"/>
      <w:r w:rsidRPr="00344B7D">
        <w:rPr>
          <w:rFonts w:ascii="Times New Roman" w:eastAsia="Times New Roman" w:hAnsi="Times New Roman" w:cs="Times New Roman"/>
          <w:bCs/>
          <w:color w:val="003399"/>
        </w:rPr>
        <w:t>B.I</w:t>
      </w:r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./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C.I.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Seria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|_|_|_|_| Nr. |_|_|_|_|_|_|_|_|_|_|_|_|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do|ax9|pa9"/>
      <w:bookmarkEnd w:id="6"/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Eliberat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|_|_|_|_| La data |_|_| |_|_| |_|_|_|_| ZZ LL AA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do|ax9|pa10"/>
      <w:bookmarkEnd w:id="7"/>
      <w:r w:rsidRPr="00344B7D">
        <w:rPr>
          <w:rFonts w:ascii="Times New Roman" w:eastAsia="Times New Roman" w:hAnsi="Times New Roman" w:cs="Times New Roman"/>
          <w:bCs/>
          <w:color w:val="003399"/>
        </w:rPr>
        <w:t>CNP |_|_|_|_|_|_|_|_|_|_|_|_|_|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do|ax9|pa11"/>
      <w:bookmarkEnd w:id="8"/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Adresa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: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9" w:name="do|ax9|pa12"/>
      <w:bookmarkEnd w:id="9"/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Localitate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|_|_|_|_|_|_|_|_|_|_|_|_|_|_| Str. |_|_|_|_|_|_|_|_|_|_|_|_|_|_|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0" w:name="do|ax9|pa13"/>
      <w:bookmarkEnd w:id="10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Nr. |_|_|_|_| Bl. |_|_|_|_| Sc. |_|_|_|_| Ap. |_|_|_|_|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Sectorul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|_|_|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1" w:name="do|ax9|pa14"/>
      <w:bookmarkEnd w:id="11"/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2.Calitatea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solicitantului</w:t>
      </w:r>
      <w:proofErr w:type="spellEnd"/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2" w:name="do|ax9|pa15"/>
      <w:bookmarkEnd w:id="12"/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|_|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Persoanele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prevăzute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la art.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1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alin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.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(1) </w:t>
      </w:r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lit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. B din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Ordonanţa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urgenţă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a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Guvernului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nr. </w:t>
      </w:r>
      <w:hyperlink r:id="rId4" w:history="1">
        <w:proofErr w:type="gramStart"/>
        <w:r w:rsidRPr="00344B7D">
          <w:rPr>
            <w:rFonts w:ascii="Times New Roman" w:eastAsia="Times New Roman" w:hAnsi="Times New Roman" w:cs="Times New Roman"/>
            <w:bCs/>
            <w:color w:val="333399"/>
            <w:u w:val="single"/>
          </w:rPr>
          <w:t>158/2005</w:t>
        </w:r>
      </w:hyperlink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privind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concediile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indemnizaţiile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asigurări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sociale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sănătate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aprobată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cu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modificări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completări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prin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Legea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nr.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hyperlink r:id="rId5" w:history="1">
        <w:r w:rsidRPr="00344B7D">
          <w:rPr>
            <w:rFonts w:ascii="Times New Roman" w:eastAsia="Times New Roman" w:hAnsi="Times New Roman" w:cs="Times New Roman"/>
            <w:bCs/>
            <w:color w:val="333399"/>
            <w:u w:val="single"/>
          </w:rPr>
          <w:t>399/2006</w:t>
        </w:r>
      </w:hyperlink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cu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modificările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completările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ulterioare</w:t>
      </w:r>
      <w:proofErr w:type="spellEnd"/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3" w:name="do|ax9|pa16"/>
      <w:bookmarkEnd w:id="13"/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|_|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Persoanele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prevăzute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la art.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1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alin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.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(2) </w:t>
      </w:r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din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Ordonanţa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urgenţă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a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Guvernului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nr. </w:t>
      </w:r>
      <w:hyperlink r:id="rId6" w:history="1">
        <w:proofErr w:type="gramStart"/>
        <w:r w:rsidRPr="00344B7D">
          <w:rPr>
            <w:rFonts w:ascii="Times New Roman" w:eastAsia="Times New Roman" w:hAnsi="Times New Roman" w:cs="Times New Roman"/>
            <w:bCs/>
            <w:color w:val="333399"/>
            <w:u w:val="single"/>
          </w:rPr>
          <w:t>158/2005</w:t>
        </w:r>
      </w:hyperlink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aprobată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cu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modificări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completări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prin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Legea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nr.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hyperlink r:id="rId7" w:history="1">
        <w:r w:rsidRPr="00344B7D">
          <w:rPr>
            <w:rFonts w:ascii="Times New Roman" w:eastAsia="Times New Roman" w:hAnsi="Times New Roman" w:cs="Times New Roman"/>
            <w:bCs/>
            <w:color w:val="333399"/>
            <w:u w:val="single"/>
          </w:rPr>
          <w:t>399/2006</w:t>
        </w:r>
      </w:hyperlink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cu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modificările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completările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ulterioare</w:t>
      </w:r>
      <w:proofErr w:type="spellEnd"/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4" w:name="do|ax9|pa17"/>
      <w:bookmarkEnd w:id="14"/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|_|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Persoanele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preluate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plată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prevăzute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la art.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23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alin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.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(2) </w:t>
      </w:r>
      <w:proofErr w:type="spellStart"/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art. </w:t>
      </w:r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32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alin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.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(1) </w:t>
      </w:r>
      <w:proofErr w:type="spellStart"/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(2) din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Ordonanţa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urgenţă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a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Guvernului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nr. </w:t>
      </w:r>
      <w:hyperlink r:id="rId8" w:history="1">
        <w:proofErr w:type="gramStart"/>
        <w:r w:rsidRPr="00344B7D">
          <w:rPr>
            <w:rFonts w:ascii="Times New Roman" w:eastAsia="Times New Roman" w:hAnsi="Times New Roman" w:cs="Times New Roman"/>
            <w:bCs/>
            <w:color w:val="333399"/>
            <w:u w:val="single"/>
          </w:rPr>
          <w:t>158/2005</w:t>
        </w:r>
      </w:hyperlink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aprobată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cu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modificări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completări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prin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Legea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nr.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hyperlink r:id="rId9" w:history="1">
        <w:r w:rsidRPr="00344B7D">
          <w:rPr>
            <w:rFonts w:ascii="Times New Roman" w:eastAsia="Times New Roman" w:hAnsi="Times New Roman" w:cs="Times New Roman"/>
            <w:bCs/>
            <w:color w:val="333399"/>
            <w:u w:val="single"/>
          </w:rPr>
          <w:t>399/2006</w:t>
        </w:r>
      </w:hyperlink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cu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modificările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completările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ulterioare</w:t>
      </w:r>
      <w:proofErr w:type="spellEnd"/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5" w:name="do|ax9|pa18"/>
      <w:bookmarkEnd w:id="15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|_|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Soţia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/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soţul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titularului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întreprinderii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individuale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/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persoanei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fizice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autorizate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care,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fără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a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fi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înregistrată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/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înregistrat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registrul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comerţului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autorizată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/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autorizat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funcţioneze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ea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însăşi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/el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însuşi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ca titular al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întreprinderii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individuale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/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persoană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fizică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autorizata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sau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fără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a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fi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salariată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/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salariat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participă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mod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obişnuit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la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activitatea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întreprinderii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individuale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/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persoanei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fizice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autorizate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îndeplinind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fie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aceleaşi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sarcini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fie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sarcini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complementare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dacă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titularul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este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asigurat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baza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contractului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prevăzut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la art. </w:t>
      </w:r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1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alin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.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(2) </w:t>
      </w:r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din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Ordonanţa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urgenţă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a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Guvernului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nr. </w:t>
      </w:r>
      <w:hyperlink r:id="rId10" w:history="1">
        <w:proofErr w:type="gramStart"/>
        <w:r w:rsidRPr="00344B7D">
          <w:rPr>
            <w:rFonts w:ascii="Times New Roman" w:eastAsia="Times New Roman" w:hAnsi="Times New Roman" w:cs="Times New Roman"/>
            <w:bCs/>
            <w:color w:val="333399"/>
            <w:u w:val="single"/>
          </w:rPr>
          <w:t>158/2005</w:t>
        </w:r>
      </w:hyperlink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aprobată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cu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modificări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completări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prin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Legea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nr.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hyperlink r:id="rId11" w:history="1">
        <w:r w:rsidRPr="00344B7D">
          <w:rPr>
            <w:rFonts w:ascii="Times New Roman" w:eastAsia="Times New Roman" w:hAnsi="Times New Roman" w:cs="Times New Roman"/>
            <w:bCs/>
            <w:color w:val="333399"/>
            <w:u w:val="single"/>
          </w:rPr>
          <w:t>399/2006</w:t>
        </w:r>
      </w:hyperlink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cu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modificările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completările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ulterioare</w:t>
      </w:r>
      <w:proofErr w:type="spellEnd"/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6" w:name="do|ax9|pa19"/>
      <w:bookmarkEnd w:id="16"/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Contract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asigurare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pentru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concedii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indemnizaţii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nr.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|_|_|_|_|_| </w:t>
      </w:r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din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|_|_|_|_|_|_|_|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4"/>
        <w:gridCol w:w="4741"/>
      </w:tblGrid>
      <w:tr w:rsidR="00344B7D" w:rsidRPr="00344B7D" w:rsidTr="00937CBE">
        <w:trPr>
          <w:tblCellSpacing w:w="0" w:type="dxa"/>
        </w:trPr>
        <w:tc>
          <w:tcPr>
            <w:tcW w:w="2550" w:type="pct"/>
            <w:vAlign w:val="center"/>
            <w:hideMark/>
          </w:tcPr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7" w:name="do|ax9|pa20"/>
            <w:bookmarkEnd w:id="17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3.Plata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solicitată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ACTE NECESARE:</w:t>
            </w:r>
          </w:p>
        </w:tc>
      </w:tr>
      <w:tr w:rsidR="00344B7D" w:rsidRPr="00344B7D" w:rsidTr="00937CBE">
        <w:trPr>
          <w:tblCellSpacing w:w="0" w:type="dxa"/>
        </w:trPr>
        <w:tc>
          <w:tcPr>
            <w:tcW w:w="2550" w:type="pct"/>
            <w:vAlign w:val="center"/>
            <w:hideMark/>
          </w:tcPr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A.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Incapacitate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temporară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Boală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obişnuită</w:t>
            </w:r>
            <w:proofErr w:type="spellEnd"/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Urgenţă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medico-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chirurgicală</w:t>
            </w:r>
            <w:proofErr w:type="spellEnd"/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Boală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infectocontagioasă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grupa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</w:t>
            </w:r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Boală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infectocontagioasă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s-a</w:t>
            </w: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|_|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instituit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măsura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izolării</w:t>
            </w:r>
            <w:proofErr w:type="spellEnd"/>
          </w:p>
        </w:tc>
        <w:tc>
          <w:tcPr>
            <w:tcW w:w="2450" w:type="pct"/>
            <w:hideMark/>
          </w:tcPr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concediu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medical</w:t>
            </w:r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</w:t>
            </w:r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|_|_|_|_|_|_|_|_|_|_|</w:t>
            </w:r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acordării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</w:t>
            </w:r>
          </w:p>
        </w:tc>
      </w:tr>
    </w:tbl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8" w:name="do|ax9|pa21"/>
      <w:bookmarkEnd w:id="18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|_|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Boală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cardiovasculară</w:t>
      </w:r>
      <w:proofErr w:type="spellEnd"/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9" w:name="do|ax9|pa22"/>
      <w:bookmarkEnd w:id="19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|_|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Tuberculoză</w:t>
      </w:r>
      <w:proofErr w:type="spellEnd"/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0" w:name="do|ax9|pa23"/>
      <w:bookmarkEnd w:id="20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|_|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Neoplazie</w:t>
      </w:r>
      <w:proofErr w:type="spellEnd"/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1" w:name="do|ax9|pa24"/>
      <w:bookmarkEnd w:id="21"/>
      <w:r w:rsidRPr="00344B7D">
        <w:rPr>
          <w:rFonts w:ascii="Times New Roman" w:eastAsia="Times New Roman" w:hAnsi="Times New Roman" w:cs="Times New Roman"/>
          <w:bCs/>
          <w:color w:val="003399"/>
        </w:rPr>
        <w:t>|_| SIDA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2" w:name="do|ax9|pa25"/>
      <w:bookmarkEnd w:id="22"/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2)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Prevenire</w:t>
      </w:r>
      <w:proofErr w:type="spellEnd"/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îmbolnăvire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: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9"/>
        <w:gridCol w:w="5416"/>
      </w:tblGrid>
      <w:tr w:rsidR="00344B7D" w:rsidRPr="00344B7D" w:rsidTr="00344B7D">
        <w:trPr>
          <w:tblCellSpacing w:w="0" w:type="dxa"/>
        </w:trPr>
        <w:tc>
          <w:tcPr>
            <w:tcW w:w="2201" w:type="pct"/>
            <w:hideMark/>
          </w:tcPr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3" w:name="do|ax9|pa26"/>
            <w:bookmarkEnd w:id="23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Reducerea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timpului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o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pătrime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durata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normală</w:t>
            </w:r>
            <w:proofErr w:type="spellEnd"/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Carantină</w:t>
            </w:r>
            <w:proofErr w:type="spellEnd"/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3)|_|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Maternitate</w:t>
            </w:r>
            <w:proofErr w:type="spellEnd"/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4)|_|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Îngrijire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bolnav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până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împlinirea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vârstei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7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îngrijirea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copilului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handicap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afecţiuni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intercurente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până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împlinirea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vârstei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18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copilului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afecţiuni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grave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vârstă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până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16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ani</w:t>
            </w:r>
            <w:proofErr w:type="spellEnd"/>
          </w:p>
        </w:tc>
        <w:tc>
          <w:tcPr>
            <w:tcW w:w="2799" w:type="pct"/>
            <w:hideMark/>
          </w:tcPr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concediu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medical cu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avizul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medicului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expert</w:t>
            </w:r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D.S.P.</w:t>
            </w:r>
          </w:p>
          <w:p w:rsidR="00344B7D" w:rsidRPr="00344B7D" w:rsidRDefault="00344B7D" w:rsidP="0034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naştere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copie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4B7D" w:rsidRPr="00344B7D" w:rsidRDefault="00344B7D" w:rsidP="0034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handicap(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copie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Declaraţie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propria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atestă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celălalt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părinte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susţinător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legal nu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execută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concomitent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dreptul</w:t>
            </w:r>
            <w:proofErr w:type="spellEnd"/>
          </w:p>
        </w:tc>
      </w:tr>
    </w:tbl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4" w:name="do|ax9|pa1"/>
      <w:bookmarkStart w:id="25" w:name="do|ax9|pa27"/>
      <w:bookmarkEnd w:id="24"/>
      <w:bookmarkEnd w:id="25"/>
      <w:r w:rsidRPr="00344B7D">
        <w:rPr>
          <w:rFonts w:ascii="Times New Roman" w:eastAsia="Times New Roman" w:hAnsi="Times New Roman" w:cs="Times New Roman"/>
          <w:bCs/>
          <w:color w:val="003399"/>
        </w:rPr>
        <w:t>CNP |_|_|_|_|_|_|_|_|_|_|_|_|_|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6" w:name="do|ax9|pa28"/>
      <w:bookmarkEnd w:id="26"/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5)|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_|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Risc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maternal -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Certificat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concediu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medical cu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avizul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medicului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medicina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muncii</w:t>
      </w:r>
      <w:proofErr w:type="spellEnd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344B7D" w:rsidRPr="00344B7D" w:rsidTr="00937CBE">
        <w:trPr>
          <w:tblCellSpacing w:w="0" w:type="dxa"/>
        </w:trPr>
        <w:tc>
          <w:tcPr>
            <w:tcW w:w="2500" w:type="pct"/>
            <w:hideMark/>
          </w:tcPr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7" w:name="do|ax9|pa29"/>
            <w:bookmarkEnd w:id="27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B.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cuvenită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curs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neachitată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asiguratului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decedat</w:t>
            </w:r>
            <w:proofErr w:type="spellEnd"/>
          </w:p>
        </w:tc>
        <w:tc>
          <w:tcPr>
            <w:tcW w:w="2500" w:type="pct"/>
            <w:hideMark/>
          </w:tcPr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deces</w:t>
            </w:r>
            <w:proofErr w:type="spellEnd"/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</w:t>
            </w:r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|_|_|_|_|_|_|_|_|</w:t>
            </w:r>
          </w:p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Actul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stare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civilă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atestă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calitatea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soţ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părinte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lipsa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acestora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actul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stare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civilă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dovedeşte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l-a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îngrijit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asigurat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până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data </w:t>
            </w: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decesului</w:t>
            </w:r>
            <w:proofErr w:type="spellEnd"/>
          </w:p>
        </w:tc>
      </w:tr>
      <w:tr w:rsidR="00344B7D" w:rsidRPr="00344B7D" w:rsidTr="00937CBE">
        <w:trPr>
          <w:tblCellSpacing w:w="0" w:type="dxa"/>
        </w:trPr>
        <w:tc>
          <w:tcPr>
            <w:tcW w:w="2500" w:type="pct"/>
            <w:hideMark/>
          </w:tcPr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 |_|_|_|_|_|_|_|_|</w:t>
            </w:r>
          </w:p>
        </w:tc>
        <w:tc>
          <w:tcPr>
            <w:tcW w:w="2500" w:type="pct"/>
            <w:hideMark/>
          </w:tcPr>
          <w:p w:rsidR="00344B7D" w:rsidRPr="00344B7D" w:rsidRDefault="00344B7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Semnătura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asiguratului</w:t>
            </w:r>
            <w:proofErr w:type="spellEnd"/>
            <w:r w:rsidRPr="00344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.........................</w:t>
            </w:r>
            <w:proofErr w:type="gramEnd"/>
          </w:p>
        </w:tc>
      </w:tr>
    </w:tbl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99"/>
        </w:rPr>
      </w:pPr>
      <w:bookmarkStart w:id="28" w:name="do|ax9|pa30"/>
      <w:bookmarkEnd w:id="28"/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99"/>
        </w:rPr>
      </w:pP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99"/>
        </w:rPr>
      </w:pP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99"/>
        </w:rPr>
      </w:pP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4.Date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privind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persoana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asigurată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(Se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completează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către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plătitorul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drepturi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.)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9" w:name="do|ax9|pa31"/>
      <w:bookmarkEnd w:id="29"/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A.Stagiul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asigurare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realizat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ultimele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12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luni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anterioare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lunii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pentru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care se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acordă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concediul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medical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0" w:name="do|ax9|pa32"/>
      <w:bookmarkEnd w:id="30"/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de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la |_|_|_|_|_|_|_|_| la |_|_|_|_|_|_|_|_|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1" w:name="do|ax9|pa33"/>
      <w:bookmarkEnd w:id="31"/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B.Veniturile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asigurate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care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constituie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baza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calcul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al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indemnizaţiilor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asigurări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sociale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sănătate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ultimele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6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luni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anterioare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lunii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pentru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care se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acordă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concediul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medical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2" w:name="do|ax9|pa34"/>
      <w:bookmarkEnd w:id="32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Media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veniturilor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lunare</w:t>
      </w:r>
      <w:proofErr w:type="spellEnd"/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3" w:name="do|ax9|pa35"/>
      <w:bookmarkEnd w:id="33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|_|_|_|_|_|_| </w:t>
      </w:r>
      <w:proofErr w:type="gramStart"/>
      <w:r w:rsidRPr="00344B7D">
        <w:rPr>
          <w:rFonts w:ascii="Times New Roman" w:eastAsia="Times New Roman" w:hAnsi="Times New Roman" w:cs="Times New Roman"/>
          <w:bCs/>
          <w:color w:val="003399"/>
        </w:rPr>
        <w:t>lei</w:t>
      </w:r>
      <w:proofErr w:type="gram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|_|_|_|_|_|_| lei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4" w:name="do|ax9|pa36"/>
      <w:bookmarkEnd w:id="34"/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C.Numărul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zile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concediu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medical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pentru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incapacitate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temporară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de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muncă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ultimele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12/24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luni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(cu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excepţia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concediului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medical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pentru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tuberculoză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neoplazii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SIDA,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maternitate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îngrijire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copil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bolnav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risc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maternal,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carantină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şi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boală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infectocontagioasă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pentru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care s-a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instituit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măsura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 xml:space="preserve"> 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izolării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</w:rPr>
        <w:t>)</w:t>
      </w:r>
    </w:p>
    <w:p w:rsidR="00344B7D" w:rsidRPr="00344B7D" w:rsidRDefault="00344B7D" w:rsidP="0034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5" w:name="do|ax9|pa37"/>
      <w:bookmarkEnd w:id="35"/>
      <w:r w:rsidRPr="00344B7D">
        <w:rPr>
          <w:rFonts w:ascii="Times New Roman" w:eastAsia="Times New Roman" w:hAnsi="Times New Roman" w:cs="Times New Roman"/>
          <w:bCs/>
          <w:color w:val="003399"/>
        </w:rPr>
        <w:t>|_|_|_|</w:t>
      </w:r>
      <w:proofErr w:type="spellStart"/>
      <w:r w:rsidRPr="00344B7D">
        <w:rPr>
          <w:rFonts w:ascii="Times New Roman" w:eastAsia="Times New Roman" w:hAnsi="Times New Roman" w:cs="Times New Roman"/>
          <w:bCs/>
          <w:color w:val="003399"/>
        </w:rPr>
        <w:t>zile</w:t>
      </w:r>
      <w:proofErr w:type="spellEnd"/>
      <w:r w:rsidRPr="00344B7D">
        <w:rPr>
          <w:rFonts w:ascii="Times New Roman" w:eastAsia="Times New Roman" w:hAnsi="Times New Roman" w:cs="Times New Roman"/>
          <w:bCs/>
          <w:color w:val="003399"/>
          <w:shd w:val="clear" w:color="auto" w:fill="D3D3D3"/>
        </w:rPr>
        <w:br/>
      </w:r>
    </w:p>
    <w:p w:rsidR="00A149B8" w:rsidRPr="00344B7D" w:rsidRDefault="00A149B8">
      <w:pPr>
        <w:rPr>
          <w:rFonts w:ascii="Times New Roman" w:hAnsi="Times New Roman" w:cs="Times New Roman"/>
        </w:rPr>
      </w:pPr>
    </w:p>
    <w:sectPr w:rsidR="00A149B8" w:rsidRPr="00344B7D" w:rsidSect="00344B7D">
      <w:pgSz w:w="12240" w:h="15840" w:code="1"/>
      <w:pgMar w:top="720" w:right="432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4B7D"/>
    <w:rsid w:val="00344B7D"/>
    <w:rsid w:val="00A1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0087775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00097300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00087775.htm" TargetMode="External"/><Relationship Id="rId11" Type="http://schemas.openxmlformats.org/officeDocument/2006/relationships/hyperlink" Target="00097300.htm" TargetMode="External"/><Relationship Id="rId5" Type="http://schemas.openxmlformats.org/officeDocument/2006/relationships/hyperlink" Target="00097300.htm" TargetMode="External"/><Relationship Id="rId10" Type="http://schemas.openxmlformats.org/officeDocument/2006/relationships/hyperlink" Target="00087775.htm" TargetMode="External"/><Relationship Id="rId4" Type="http://schemas.openxmlformats.org/officeDocument/2006/relationships/hyperlink" Target="00087775.htm" TargetMode="External"/><Relationship Id="rId9" Type="http://schemas.openxmlformats.org/officeDocument/2006/relationships/hyperlink" Target="000973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Gabrila Pop</dc:creator>
  <cp:keywords/>
  <dc:description/>
  <cp:lastModifiedBy>Gabrila Pop</cp:lastModifiedBy>
  <cp:revision>2</cp:revision>
  <dcterms:created xsi:type="dcterms:W3CDTF">2020-11-23T11:51:00Z</dcterms:created>
  <dcterms:modified xsi:type="dcterms:W3CDTF">2020-11-23T11:58:00Z</dcterms:modified>
</cp:coreProperties>
</file>